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0B84">
        <w:fldChar w:fldCharType="begin"/>
      </w:r>
      <w:r w:rsidR="00010B84">
        <w:instrText xml:space="preserve"> DOCPROPERTY  TSG/WGRef  \* MERGEFORMAT </w:instrText>
      </w:r>
      <w:r w:rsidR="00010B84">
        <w:fldChar w:fldCharType="separate"/>
      </w:r>
      <w:r w:rsidR="00036BCD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036BCD">
        <w:rPr>
          <w:b/>
          <w:noProof/>
          <w:sz w:val="24"/>
        </w:rPr>
        <w:t>1</w:t>
      </w:r>
      <w:r w:rsidR="00010B8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36BCD">
        <w:rPr>
          <w:b/>
          <w:noProof/>
          <w:sz w:val="24"/>
        </w:rPr>
        <w:t>95</w:t>
      </w:r>
      <w:r>
        <w:rPr>
          <w:b/>
          <w:i/>
          <w:noProof/>
          <w:sz w:val="28"/>
        </w:rPr>
        <w:tab/>
      </w:r>
      <w:r w:rsidR="00415785" w:rsidRPr="001060CF">
        <w:t>R1-181</w:t>
      </w:r>
      <w:r w:rsidR="001060CF" w:rsidRPr="001060CF">
        <w:t>3155</w:t>
      </w:r>
    </w:p>
    <w:p w:rsidR="001E41F3" w:rsidRDefault="00010B8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36BCD">
        <w:rPr>
          <w:b/>
          <w:noProof/>
          <w:sz w:val="24"/>
        </w:rPr>
        <w:t>Spokane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036BCD">
        <w:rPr>
          <w:b/>
          <w:noProof/>
          <w:sz w:val="24"/>
        </w:rPr>
        <w:t>WA, USA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36BCD">
        <w:rPr>
          <w:b/>
          <w:noProof/>
          <w:sz w:val="24"/>
        </w:rPr>
        <w:t>November 12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36BCD">
        <w:rPr>
          <w:b/>
          <w:noProof/>
          <w:sz w:val="24"/>
        </w:rPr>
        <w:t>16</w:t>
      </w:r>
      <w:r>
        <w:rPr>
          <w:b/>
          <w:noProof/>
          <w:sz w:val="24"/>
        </w:rPr>
        <w:fldChar w:fldCharType="end"/>
      </w:r>
      <w:r w:rsidR="00036BCD">
        <w:rPr>
          <w:b/>
          <w:noProof/>
          <w:sz w:val="24"/>
        </w:rPr>
        <w:t>,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3E1FB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3E1FB6">
              <w:rPr>
                <w:i/>
                <w:noProof/>
                <w:sz w:val="14"/>
              </w:rPr>
              <w:t>3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B02765" w:rsidRDefault="0041578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B02765">
              <w:rPr>
                <w:b/>
                <w:sz w:val="28"/>
                <w:szCs w:val="28"/>
              </w:rPr>
              <w:t>38.21</w:t>
            </w:r>
            <w:r w:rsidR="000D52A8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10B8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36BCD">
              <w:rPr>
                <w:b/>
                <w:noProof/>
                <w:sz w:val="28"/>
              </w:rPr>
              <w:t>DRAFT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10B8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36BC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10B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V</w:t>
            </w:r>
            <w:r w:rsidR="00036BCD">
              <w:rPr>
                <w:b/>
                <w:noProof/>
                <w:sz w:val="28"/>
              </w:rPr>
              <w:t>15.3.0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36B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036B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E02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Error Cases in PUCCH/PUSCH multiplexing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10B8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36BC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10B8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36BC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10B8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36BCD" w:rsidRPr="00D47564">
              <w:rPr>
                <w:rFonts w:cs="Arial"/>
                <w:bCs/>
              </w:rPr>
              <w:t>NR_newRAT-Core</w:t>
            </w:r>
            <w:r w:rsidR="00036BCD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36B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02.11.2018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10B8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36BC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36BC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EA155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A1557">
              <w:rPr>
                <w:i/>
                <w:noProof/>
                <w:sz w:val="18"/>
              </w:rPr>
              <w:br/>
              <w:t>Rel-14</w:t>
            </w:r>
            <w:r w:rsidR="00EA1557">
              <w:rPr>
                <w:i/>
                <w:noProof/>
                <w:sz w:val="18"/>
              </w:rPr>
              <w:tab/>
              <w:t>(Release 15)</w:t>
            </w:r>
            <w:r w:rsidR="00EA1557">
              <w:rPr>
                <w:i/>
                <w:noProof/>
                <w:sz w:val="18"/>
              </w:rPr>
              <w:br/>
              <w:t>Rel-14</w:t>
            </w:r>
            <w:r w:rsidR="00EA1557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01C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HARQ-ACK information is multiplexed on PUSCH after the first DMRS symbol of each frequency hop. If there are no non-DMRS symbols after the first DMRS symbol of each frequency hop it would not be possible to multiplex HARQ-ACK on PUSCH</w:t>
            </w:r>
          </w:p>
          <w:p w:rsidR="00AF6A59" w:rsidRPr="00BE0D50" w:rsidRDefault="00AF6A59">
            <w:pPr>
              <w:pStyle w:val="CRCoverPage"/>
              <w:spacing w:after="0"/>
              <w:ind w:left="100"/>
              <w:rPr>
                <w:noProof/>
                <w:highlight w:val="red"/>
              </w:rPr>
            </w:pPr>
            <w:r>
              <w:rPr>
                <w:noProof/>
              </w:rPr>
              <w:t>UCI information is multiplexed on PUSCH in a non-DMRS symbol. If there are no non-DMRS symbols in a each frequency hop (or slot), it would not be possible to multiplex UCI on PUSCH.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BE0D50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red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503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Calarify that if there are no non-DMRS symbols after the first symbol of each frequency hope, the UE is not expected to multiplex HARQ-ACK information on PUSCH.</w:t>
            </w:r>
          </w:p>
          <w:p w:rsidR="00AF6A59" w:rsidRPr="00BE0D50" w:rsidRDefault="00AF6A59">
            <w:pPr>
              <w:pStyle w:val="CRCoverPage"/>
              <w:spacing w:after="0"/>
              <w:ind w:left="100"/>
              <w:rPr>
                <w:noProof/>
                <w:highlight w:val="red"/>
              </w:rPr>
            </w:pPr>
            <w:r>
              <w:rPr>
                <w:noProof/>
              </w:rPr>
              <w:t>Calarify that if there are no non-DMRS symbols in each frequency hop (or slot), the UE is not expected to multiplex UCI information on PUSCH.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BE0D50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red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E0D50" w:rsidRDefault="00415785">
            <w:pPr>
              <w:pStyle w:val="CRCoverPage"/>
              <w:spacing w:after="0"/>
              <w:ind w:left="100"/>
              <w:rPr>
                <w:noProof/>
                <w:highlight w:val="red"/>
              </w:rPr>
            </w:pPr>
            <w:r>
              <w:rPr>
                <w:noProof/>
              </w:rPr>
              <w:t>The spec will be ambiguous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BE0D50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red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E0D50" w:rsidRPr="00BE0D50" w:rsidRDefault="000D52A8">
            <w:pPr>
              <w:pStyle w:val="CRCoverPage"/>
              <w:spacing w:after="0"/>
              <w:ind w:left="100"/>
              <w:rPr>
                <w:noProof/>
                <w:highlight w:val="red"/>
              </w:rPr>
            </w:pPr>
            <w:r>
              <w:rPr>
                <w:noProof/>
              </w:rPr>
              <w:t>9.3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36B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36B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D52A8" w:rsidRPr="00B916EC" w:rsidRDefault="000D52A8" w:rsidP="000D52A8">
      <w:pPr>
        <w:pStyle w:val="Heading2"/>
        <w:ind w:left="1136" w:hanging="1136"/>
        <w:rPr>
          <w:szCs w:val="32"/>
        </w:rPr>
      </w:pPr>
      <w:bookmarkStart w:id="2" w:name="_Ref497053963"/>
      <w:bookmarkStart w:id="3" w:name="_Toc525657956"/>
      <w:r w:rsidRPr="00B916EC">
        <w:lastRenderedPageBreak/>
        <w:t>9.3</w:t>
      </w:r>
      <w:r w:rsidRPr="00B916EC">
        <w:rPr>
          <w:rFonts w:hint="eastAsia"/>
        </w:rPr>
        <w:tab/>
      </w:r>
      <w:r w:rsidRPr="00B916EC">
        <w:rPr>
          <w:szCs w:val="32"/>
        </w:rPr>
        <w:t>UCI reporting in physical uplink shared channel</w:t>
      </w:r>
      <w:bookmarkEnd w:id="2"/>
      <w:bookmarkEnd w:id="3"/>
    </w:p>
    <w:p w:rsidR="000D52A8" w:rsidRPr="000A2C93" w:rsidRDefault="000D52A8" w:rsidP="000D52A8">
      <w:pPr>
        <w:rPr>
          <w:color w:val="FF0000"/>
          <w:u w:val="single"/>
          <w:lang w:eastAsia="zh-CN"/>
        </w:rPr>
      </w:pPr>
      <w:r w:rsidRPr="000A2C93">
        <w:rPr>
          <w:noProof/>
          <w:color w:val="FF0000"/>
          <w:u w:val="single"/>
        </w:rPr>
        <w:t>If f</w:t>
      </w:r>
      <w:r w:rsidRPr="000A2C93">
        <w:rPr>
          <w:color w:val="FF0000"/>
          <w:u w:val="single"/>
          <w:lang w:eastAsia="zh-CN"/>
        </w:rPr>
        <w:t>requency hopping is configured for a PUSCH, and i</w:t>
      </w:r>
      <w:r w:rsidRPr="000A2C93">
        <w:rPr>
          <w:noProof/>
          <w:color w:val="FF0000"/>
          <w:u w:val="single"/>
        </w:rPr>
        <w:t xml:space="preserve">f there is </w:t>
      </w:r>
      <w:r w:rsidR="000A2C93">
        <w:rPr>
          <w:noProof/>
          <w:color w:val="FF0000"/>
          <w:u w:val="single"/>
        </w:rPr>
        <w:t>no symbol in each</w:t>
      </w:r>
      <w:r w:rsidRPr="000A2C93">
        <w:rPr>
          <w:noProof/>
          <w:color w:val="FF0000"/>
          <w:u w:val="single"/>
        </w:rPr>
        <w:t xml:space="preserve"> frequency hop that doesn’t carry DMRS, the UE is not expected to multiplex UCI in the PUSCH. I</w:t>
      </w:r>
      <w:r w:rsidRPr="000A2C93">
        <w:rPr>
          <w:color w:val="FF0000"/>
          <w:u w:val="single"/>
          <w:lang w:eastAsia="zh-CN"/>
        </w:rPr>
        <w:t>f there is</w:t>
      </w:r>
      <w:r w:rsidR="000A2C93">
        <w:rPr>
          <w:color w:val="FF0000"/>
          <w:u w:val="single"/>
          <w:lang w:eastAsia="zh-CN"/>
        </w:rPr>
        <w:t xml:space="preserve"> no symbol in each</w:t>
      </w:r>
      <w:r w:rsidRPr="000A2C93">
        <w:rPr>
          <w:color w:val="FF0000"/>
          <w:u w:val="single"/>
          <w:lang w:eastAsia="zh-CN"/>
        </w:rPr>
        <w:t xml:space="preserve"> </w:t>
      </w:r>
      <w:bookmarkStart w:id="4" w:name="_GoBack"/>
      <w:bookmarkEnd w:id="4"/>
      <w:r w:rsidRPr="000A2C93">
        <w:rPr>
          <w:color w:val="FF0000"/>
          <w:u w:val="single"/>
          <w:lang w:eastAsia="zh-CN"/>
        </w:rPr>
        <w:t>frequency hop after the first set of consecutive OFDM symbol(s) carrying DMRS, the UE is not expected to multiplex HARQ-ACK information in the PUSCH.</w:t>
      </w:r>
    </w:p>
    <w:p w:rsidR="000D52A8" w:rsidRPr="000A2C93" w:rsidRDefault="000D52A8" w:rsidP="00884466">
      <w:pPr>
        <w:rPr>
          <w:color w:val="FF0000"/>
          <w:u w:val="single"/>
          <w:lang w:eastAsia="zh-CN"/>
        </w:rPr>
      </w:pPr>
      <w:r w:rsidRPr="000A2C93">
        <w:rPr>
          <w:color w:val="FF0000"/>
          <w:u w:val="single"/>
          <w:lang w:eastAsia="zh-CN"/>
        </w:rPr>
        <w:t xml:space="preserve">If frequency hopping is not configured for a PUSCH, and </w:t>
      </w:r>
      <w:r w:rsidRPr="000A2C93">
        <w:rPr>
          <w:noProof/>
          <w:color w:val="FF0000"/>
          <w:u w:val="single"/>
        </w:rPr>
        <w:t>if there is no symbol in the PUSCH that doesn’t carry DMRS, the UE is not expected to multiplex UCI in the PUSCH.</w:t>
      </w:r>
      <w:r w:rsidRPr="000A2C93">
        <w:rPr>
          <w:color w:val="FF0000"/>
          <w:u w:val="single"/>
          <w:lang w:eastAsia="zh-CN"/>
        </w:rPr>
        <w:t xml:space="preserve"> If there is no symbol in the PUSCH after the first set of consecutive OFDM symbol(s) carrying DMRS, the UE is not expected to multiplex HARQ-ACK information in the PUSCH.</w:t>
      </w:r>
    </w:p>
    <w:p w:rsidR="00884466" w:rsidRDefault="006B0631" w:rsidP="00884466">
      <w:pPr>
        <w:rPr>
          <w:noProof/>
        </w:rPr>
      </w:pPr>
      <w:r>
        <w:rPr>
          <w:noProof/>
        </w:rPr>
        <w:t>&lt;omitted parts&gt;</w:t>
      </w:r>
    </w:p>
    <w:sectPr w:rsidR="00884466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10B84" w:rsidRDefault="00010B84">
      <w:r>
        <w:separator/>
      </w:r>
    </w:p>
  </w:endnote>
  <w:endnote w:type="continuationSeparator" w:id="0">
    <w:p w:rsidR="00010B84" w:rsidRDefault="00010B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3E78" w:rsidRDefault="00183E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3E78" w:rsidRDefault="00183E7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3E78" w:rsidRDefault="00183E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10B84" w:rsidRDefault="00010B84">
      <w:r>
        <w:separator/>
      </w:r>
    </w:p>
  </w:footnote>
  <w:footnote w:type="continuationSeparator" w:id="0">
    <w:p w:rsidR="00010B84" w:rsidRDefault="00010B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AF0972">
      <w:fldChar w:fldCharType="begin"/>
    </w:r>
    <w:r w:rsidR="00374DD4">
      <w:instrText>PAGE</w:instrText>
    </w:r>
    <w:r w:rsidR="00AF0972">
      <w:fldChar w:fldCharType="separate"/>
    </w:r>
    <w:r>
      <w:rPr>
        <w:noProof/>
      </w:rPr>
      <w:t>1</w:t>
    </w:r>
    <w:r w:rsidR="00AF0972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3E78" w:rsidRDefault="00183E7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3E78" w:rsidRDefault="00183E7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96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B84"/>
    <w:rsid w:val="00022E4A"/>
    <w:rsid w:val="00036BCD"/>
    <w:rsid w:val="00053C93"/>
    <w:rsid w:val="000A2C93"/>
    <w:rsid w:val="000A6394"/>
    <w:rsid w:val="000A7357"/>
    <w:rsid w:val="000B7FED"/>
    <w:rsid w:val="000C038A"/>
    <w:rsid w:val="000C6598"/>
    <w:rsid w:val="000D52A8"/>
    <w:rsid w:val="000F60BC"/>
    <w:rsid w:val="00105036"/>
    <w:rsid w:val="001060CF"/>
    <w:rsid w:val="00145D43"/>
    <w:rsid w:val="00183E78"/>
    <w:rsid w:val="00192C46"/>
    <w:rsid w:val="001A08B3"/>
    <w:rsid w:val="001A7B60"/>
    <w:rsid w:val="001B52F0"/>
    <w:rsid w:val="001B7A65"/>
    <w:rsid w:val="001E41F3"/>
    <w:rsid w:val="0021455D"/>
    <w:rsid w:val="002405CA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3E1FB6"/>
    <w:rsid w:val="00401C48"/>
    <w:rsid w:val="00410371"/>
    <w:rsid w:val="00415785"/>
    <w:rsid w:val="004242F1"/>
    <w:rsid w:val="004B75B7"/>
    <w:rsid w:val="0051580D"/>
    <w:rsid w:val="00547111"/>
    <w:rsid w:val="00592D74"/>
    <w:rsid w:val="005E0200"/>
    <w:rsid w:val="005E2C44"/>
    <w:rsid w:val="00621188"/>
    <w:rsid w:val="006257ED"/>
    <w:rsid w:val="00695808"/>
    <w:rsid w:val="006B0631"/>
    <w:rsid w:val="006B46FB"/>
    <w:rsid w:val="006E21FB"/>
    <w:rsid w:val="006E42F9"/>
    <w:rsid w:val="00792342"/>
    <w:rsid w:val="007977A8"/>
    <w:rsid w:val="007B512A"/>
    <w:rsid w:val="007C2097"/>
    <w:rsid w:val="007D6A07"/>
    <w:rsid w:val="007E4ACE"/>
    <w:rsid w:val="007F7259"/>
    <w:rsid w:val="00820101"/>
    <w:rsid w:val="008279FA"/>
    <w:rsid w:val="0085036D"/>
    <w:rsid w:val="008626E7"/>
    <w:rsid w:val="00870EE7"/>
    <w:rsid w:val="00884466"/>
    <w:rsid w:val="008A45A6"/>
    <w:rsid w:val="008D27EF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0972"/>
    <w:rsid w:val="00AF6A59"/>
    <w:rsid w:val="00B02765"/>
    <w:rsid w:val="00B258BB"/>
    <w:rsid w:val="00B67B97"/>
    <w:rsid w:val="00B968C8"/>
    <w:rsid w:val="00BA3EC5"/>
    <w:rsid w:val="00BA51D9"/>
    <w:rsid w:val="00BB5DFC"/>
    <w:rsid w:val="00BC77A3"/>
    <w:rsid w:val="00BD279D"/>
    <w:rsid w:val="00BD6BB8"/>
    <w:rsid w:val="00BE0D50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A1557"/>
    <w:rsid w:val="00EB09B7"/>
    <w:rsid w:val="00EC5465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23FFEA"/>
  <w15:docId w15:val="{5B3FD989-4D74-4401-987C-2CB637114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B0631"/>
    <w:pPr>
      <w:spacing w:after="180"/>
    </w:pPr>
    <w:rPr>
      <w:rFonts w:ascii="Times New Roman" w:eastAsia="SimSu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  <w:rPr>
      <w:rFonts w:eastAsia="Times New Roman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rFonts w:eastAsia="Times New Roman"/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  <w:rPr>
      <w:rFonts w:eastAsia="Times New Roman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0B7FED"/>
    <w:pPr>
      <w:spacing w:after="0"/>
    </w:pPr>
    <w:rPr>
      <w:rFonts w:eastAsia="Times New Roman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eastAsia="Times New Roman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  <w:rPr>
      <w:rFonts w:eastAsia="Times New Roman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5E0200"/>
    <w:rPr>
      <w:rFonts w:ascii="Arial" w:hAnsi="Arial"/>
      <w:sz w:val="28"/>
      <w:lang w:val="en-GB" w:eastAsia="en-US"/>
    </w:rPr>
  </w:style>
  <w:style w:type="character" w:customStyle="1" w:styleId="B1Char1">
    <w:name w:val="B1 Char1"/>
    <w:link w:val="B1"/>
    <w:locked/>
    <w:rsid w:val="005E020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0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5AIRPNAIUNRU-1830940522-4182</_dlc_DocId>
    <_dlc_DocIdUrl xmlns="71c5aaf6-e6ce-465b-b873-5148d2a4c105">
      <Url>https://nokia.sharepoint.com/sites/c5g/5gradio/_layouts/15/DocIdRedir.aspx?ID=5AIRPNAIUNRU-1830940522-4182</Url>
      <Description>5AIRPNAIUNRU-1830940522-4182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1" ma:contentTypeDescription="Create a new document." ma:contentTypeScope="" ma:versionID="069610390a5919eac3980469db94a8b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A7B37E-DCE2-4E6A-BDE3-15ADB02FC21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871709C-CC7A-4705-A2D4-81041F1181F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13B219B-1661-44F7-B551-2BA9CB1A58D9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2FB5668A-49A7-4DB3-8DAA-05E5D37139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514BC26-1295-4D50-9289-D295EE81EDBD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51E853A6-1E3D-4368-A293-3377E141DE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</TotalTime>
  <Pages>2</Pages>
  <Words>533</Words>
  <Characters>3043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CR template</vt:lpstr>
      <vt:lpstr>MTG_TITLE</vt:lpstr>
    </vt:vector>
  </TitlesOfParts>
  <Company>3GPP Support Team</Company>
  <LinksUpToDate>false</LinksUpToDate>
  <CharactersWithSpaces>3569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CR template</dc:title>
  <dc:creator>Michael Sanders, John M Meredith</dc:creator>
  <cp:lastModifiedBy>Farag, Emad (Nokia - US/Murray Hill)</cp:lastModifiedBy>
  <cp:revision>14</cp:revision>
  <cp:lastPrinted>1900-01-01T05:00:00Z</cp:lastPrinted>
  <dcterms:created xsi:type="dcterms:W3CDTF">2018-10-16T13:35:00Z</dcterms:created>
  <dcterms:modified xsi:type="dcterms:W3CDTF">2018-11-02T03:09:00Z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dlc_DocIdItemGuid">
    <vt:lpwstr>11c323a6-3050-41ee-9a3b-a422f2e70ca2</vt:lpwstr>
  </property>
</Properties>
</file>